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8F" w:rsidRPr="00F664DD" w:rsidRDefault="008B4802" w:rsidP="00F664DD">
      <w:pPr>
        <w:pStyle w:val="Heading1"/>
        <w:rPr>
          <w:rStyle w:val="Strong"/>
          <w:b/>
          <w:bCs w:val="0"/>
        </w:rPr>
      </w:pPr>
      <w:r w:rsidRPr="00F664DD">
        <w:rPr>
          <w:rStyle w:val="Strong"/>
          <w:b/>
          <w:bCs w:val="0"/>
        </w:rPr>
        <w:t>Creating an Accessible PDF</w:t>
      </w:r>
      <w:r w:rsidR="00482426" w:rsidRPr="00F664DD">
        <w:rPr>
          <w:rStyle w:val="Strong"/>
          <w:b/>
          <w:bCs w:val="0"/>
        </w:rPr>
        <w:t xml:space="preserve"> File</w:t>
      </w:r>
      <w:r w:rsidRPr="00F664DD">
        <w:rPr>
          <w:rStyle w:val="Strong"/>
          <w:b/>
          <w:bCs w:val="0"/>
        </w:rPr>
        <w:t xml:space="preserve"> from a </w:t>
      </w:r>
      <w:r w:rsidR="0004239A" w:rsidRPr="00F664DD">
        <w:rPr>
          <w:rStyle w:val="Strong"/>
          <w:b/>
          <w:bCs w:val="0"/>
        </w:rPr>
        <w:t>Word</w:t>
      </w:r>
      <w:r w:rsidRPr="00F664DD">
        <w:rPr>
          <w:rStyle w:val="Strong"/>
          <w:b/>
          <w:bCs w:val="0"/>
        </w:rPr>
        <w:t xml:space="preserve"> Document</w:t>
      </w:r>
    </w:p>
    <w:p w:rsidR="00550727" w:rsidRDefault="00550727" w:rsidP="00550727">
      <w:pPr>
        <w:pStyle w:val="Heading2"/>
      </w:pPr>
      <w:r>
        <w:t>Preparing the Word Document</w:t>
      </w:r>
    </w:p>
    <w:p w:rsidR="0004239A" w:rsidRDefault="0004239A" w:rsidP="00550727">
      <w:pPr>
        <w:pStyle w:val="Heading3"/>
      </w:pPr>
      <w:r>
        <w:t xml:space="preserve">Use </w:t>
      </w:r>
      <w:r w:rsidR="006E4231">
        <w:t xml:space="preserve">Word’s </w:t>
      </w:r>
      <w:r>
        <w:t>Built-in</w:t>
      </w:r>
      <w:r w:rsidR="008B4802">
        <w:t xml:space="preserve"> </w:t>
      </w:r>
      <w:r>
        <w:t>Features</w:t>
      </w:r>
    </w:p>
    <w:p w:rsidR="00DD1C8F" w:rsidRDefault="00DD1C8F" w:rsidP="00DD1C8F">
      <w:pPr>
        <w:pStyle w:val="ListParagraph"/>
        <w:numPr>
          <w:ilvl w:val="0"/>
          <w:numId w:val="18"/>
        </w:numPr>
      </w:pPr>
      <w:r>
        <w:t>Headings – nest properly (like an outline)</w:t>
      </w:r>
    </w:p>
    <w:p w:rsidR="00DD1C8F" w:rsidRDefault="00DD1C8F" w:rsidP="00DD1C8F">
      <w:pPr>
        <w:pStyle w:val="ListParagraph"/>
        <w:numPr>
          <w:ilvl w:val="0"/>
          <w:numId w:val="18"/>
        </w:numPr>
      </w:pPr>
      <w:r>
        <w:t>Numbered or Bulleted Lists</w:t>
      </w:r>
    </w:p>
    <w:p w:rsidR="00DD1C8F" w:rsidRPr="0004239A" w:rsidRDefault="00DD1C8F" w:rsidP="00DD1C8F">
      <w:pPr>
        <w:pStyle w:val="ListParagraph"/>
        <w:numPr>
          <w:ilvl w:val="0"/>
          <w:numId w:val="18"/>
        </w:numPr>
      </w:pPr>
      <w:r>
        <w:t>Alt text (and long description, if needed) for images</w:t>
      </w:r>
    </w:p>
    <w:p w:rsidR="00DD1C8F" w:rsidRDefault="00DD1C8F" w:rsidP="00DD1C8F">
      <w:pPr>
        <w:pStyle w:val="ListParagraph"/>
        <w:numPr>
          <w:ilvl w:val="0"/>
          <w:numId w:val="18"/>
        </w:numPr>
      </w:pPr>
      <w:r>
        <w:t>Tables</w:t>
      </w:r>
    </w:p>
    <w:p w:rsidR="0004239A" w:rsidRDefault="0004239A" w:rsidP="00D615FB">
      <w:pPr>
        <w:pStyle w:val="ListParagraph"/>
        <w:numPr>
          <w:ilvl w:val="0"/>
          <w:numId w:val="18"/>
        </w:numPr>
      </w:pPr>
      <w:r>
        <w:t>Headers/footers</w:t>
      </w:r>
    </w:p>
    <w:p w:rsidR="0004239A" w:rsidRDefault="001B4655" w:rsidP="00D615FB">
      <w:pPr>
        <w:pStyle w:val="ListParagraph"/>
        <w:numPr>
          <w:ilvl w:val="0"/>
          <w:numId w:val="18"/>
        </w:numPr>
      </w:pPr>
      <w:r>
        <w:t>T</w:t>
      </w:r>
      <w:r w:rsidR="00E90ACA">
        <w:t xml:space="preserve">able of Contents </w:t>
      </w:r>
      <w:r>
        <w:t xml:space="preserve">– for </w:t>
      </w:r>
      <w:r w:rsidR="006E4231">
        <w:t>longer</w:t>
      </w:r>
      <w:r w:rsidR="00E90ACA">
        <w:t xml:space="preserve"> documents</w:t>
      </w:r>
    </w:p>
    <w:p w:rsidR="0004239A" w:rsidRDefault="005E3ADE" w:rsidP="00550727">
      <w:pPr>
        <w:pStyle w:val="Heading3"/>
      </w:pPr>
      <w:r>
        <w:t>Create Accessible Tables</w:t>
      </w:r>
    </w:p>
    <w:p w:rsidR="00465DB9" w:rsidRDefault="00465DB9" w:rsidP="00D615FB">
      <w:pPr>
        <w:pStyle w:val="ListParagraph"/>
        <w:numPr>
          <w:ilvl w:val="0"/>
          <w:numId w:val="19"/>
        </w:numPr>
      </w:pPr>
      <w:r>
        <w:t>Keep table</w:t>
      </w:r>
      <w:r w:rsidR="006E4231">
        <w:t>s</w:t>
      </w:r>
      <w:r>
        <w:t xml:space="preserve"> simple</w:t>
      </w:r>
    </w:p>
    <w:p w:rsidR="00465DB9" w:rsidRDefault="006E4231" w:rsidP="00D615FB">
      <w:pPr>
        <w:pStyle w:val="ListParagraph"/>
        <w:numPr>
          <w:ilvl w:val="1"/>
          <w:numId w:val="19"/>
        </w:numPr>
      </w:pPr>
      <w:r>
        <w:t>Avoid</w:t>
      </w:r>
      <w:r w:rsidR="00465DB9">
        <w:t xml:space="preserve"> merg</w:t>
      </w:r>
      <w:r>
        <w:t>ing</w:t>
      </w:r>
      <w:r w:rsidR="00465DB9">
        <w:t xml:space="preserve"> </w:t>
      </w:r>
      <w:r>
        <w:t xml:space="preserve">or splitting </w:t>
      </w:r>
      <w:r w:rsidR="00465DB9">
        <w:t>cells</w:t>
      </w:r>
    </w:p>
    <w:p w:rsidR="00465DB9" w:rsidRDefault="006E4231" w:rsidP="00D615FB">
      <w:pPr>
        <w:pStyle w:val="ListParagraph"/>
        <w:numPr>
          <w:ilvl w:val="1"/>
          <w:numId w:val="19"/>
        </w:numPr>
      </w:pPr>
      <w:r>
        <w:t xml:space="preserve">Avoid </w:t>
      </w:r>
      <w:r w:rsidR="00465DB9">
        <w:t>nest</w:t>
      </w:r>
      <w:r>
        <w:t>ing</w:t>
      </w:r>
      <w:r w:rsidR="00465DB9">
        <w:t xml:space="preserve"> tables</w:t>
      </w:r>
    </w:p>
    <w:p w:rsidR="006E4231" w:rsidRDefault="00E90ACA" w:rsidP="00D615FB">
      <w:pPr>
        <w:pStyle w:val="ListParagraph"/>
        <w:numPr>
          <w:ilvl w:val="0"/>
          <w:numId w:val="19"/>
        </w:numPr>
      </w:pPr>
      <w:r>
        <w:t>Denote the Header Row</w:t>
      </w:r>
    </w:p>
    <w:p w:rsidR="005E3ADE" w:rsidRDefault="005E3ADE" w:rsidP="00D615FB">
      <w:pPr>
        <w:pStyle w:val="ListParagraph"/>
        <w:numPr>
          <w:ilvl w:val="0"/>
          <w:numId w:val="19"/>
        </w:numPr>
      </w:pPr>
      <w:r>
        <w:t>Provide a title</w:t>
      </w:r>
      <w:r w:rsidR="00465DB9">
        <w:t xml:space="preserve"> (</w:t>
      </w:r>
      <w:r w:rsidR="006E4231">
        <w:t xml:space="preserve">in Word, this is </w:t>
      </w:r>
      <w:r w:rsidR="00465DB9">
        <w:t>called a caption)</w:t>
      </w:r>
    </w:p>
    <w:p w:rsidR="005E3ADE" w:rsidRDefault="002F25CA" w:rsidP="00D615FB">
      <w:pPr>
        <w:pStyle w:val="ListParagraph"/>
        <w:numPr>
          <w:ilvl w:val="0"/>
          <w:numId w:val="19"/>
        </w:numPr>
      </w:pPr>
      <w:r>
        <w:t>Provide a summary of the table in the Alt</w:t>
      </w:r>
      <w:r w:rsidR="00DD1C8F">
        <w:t xml:space="preserve"> t</w:t>
      </w:r>
      <w:r>
        <w:t xml:space="preserve">ext. </w:t>
      </w:r>
      <w:r w:rsidR="006E4231">
        <w:t>A</w:t>
      </w:r>
      <w:r w:rsidR="00465DB9">
        <w:t>re there a</w:t>
      </w:r>
      <w:r w:rsidR="005E3ADE">
        <w:t>ny abbreviations</w:t>
      </w:r>
      <w:r w:rsidR="00465DB9">
        <w:t xml:space="preserve"> that</w:t>
      </w:r>
      <w:r w:rsidR="005E3ADE">
        <w:t xml:space="preserve"> should be explained</w:t>
      </w:r>
      <w:r w:rsidR="00465DB9">
        <w:t>?</w:t>
      </w:r>
      <w:r w:rsidR="00970C0F">
        <w:t xml:space="preserve"> </w:t>
      </w:r>
      <w:r w:rsidR="00465DB9">
        <w:t xml:space="preserve">Is there anything that someone who cannot see </w:t>
      </w:r>
      <w:r w:rsidR="00885DBA">
        <w:t>the table</w:t>
      </w:r>
      <w:r w:rsidR="00465DB9">
        <w:t xml:space="preserve"> will miss if it’s not in the summary? </w:t>
      </w:r>
      <w:r>
        <w:t>Note that a</w:t>
      </w:r>
      <w:r w:rsidR="00970C0F">
        <w:t xml:space="preserve"> </w:t>
      </w:r>
      <w:r w:rsidR="005E3ADE">
        <w:t>long description may be necessary</w:t>
      </w:r>
      <w:r w:rsidR="00465DB9">
        <w:t xml:space="preserve"> if the table must be complex</w:t>
      </w:r>
      <w:r w:rsidR="00885DBA">
        <w:t>.</w:t>
      </w:r>
    </w:p>
    <w:p w:rsidR="006E4231" w:rsidRDefault="00DD1C8F" w:rsidP="00D615FB">
      <w:pPr>
        <w:pStyle w:val="ListParagraph"/>
        <w:numPr>
          <w:ilvl w:val="0"/>
          <w:numId w:val="19"/>
        </w:numPr>
      </w:pPr>
      <w:r>
        <w:t>Avoid</w:t>
      </w:r>
      <w:r w:rsidR="006E4231">
        <w:t xml:space="preserve"> blank</w:t>
      </w:r>
      <w:r w:rsidR="005D0491">
        <w:t xml:space="preserve"> </w:t>
      </w:r>
      <w:r>
        <w:t>cells</w:t>
      </w:r>
    </w:p>
    <w:p w:rsidR="00970C0F" w:rsidRDefault="00970C0F" w:rsidP="00550727">
      <w:pPr>
        <w:pStyle w:val="Heading3"/>
      </w:pPr>
      <w:r>
        <w:t>Check for Accessibility</w:t>
      </w:r>
    </w:p>
    <w:p w:rsidR="006E4231" w:rsidRDefault="002F25CA" w:rsidP="00D615FB">
      <w:pPr>
        <w:pStyle w:val="ListParagraph"/>
        <w:numPr>
          <w:ilvl w:val="0"/>
          <w:numId w:val="20"/>
        </w:numPr>
      </w:pPr>
      <w:r>
        <w:t xml:space="preserve">Heading </w:t>
      </w:r>
      <w:r w:rsidR="00E90ACA">
        <w:t xml:space="preserve">Styles </w:t>
      </w:r>
      <w:r w:rsidR="00DD1C8F">
        <w:t xml:space="preserve">are </w:t>
      </w:r>
      <w:r w:rsidR="00E90ACA">
        <w:t>used to create the h</w:t>
      </w:r>
      <w:r w:rsidR="006E4231">
        <w:t>eadings</w:t>
      </w:r>
      <w:r w:rsidR="00E90ACA">
        <w:t>/subheadings</w:t>
      </w:r>
    </w:p>
    <w:p w:rsidR="00970C0F" w:rsidRDefault="00DD1C8F" w:rsidP="00D615FB">
      <w:pPr>
        <w:pStyle w:val="ListParagraph"/>
        <w:numPr>
          <w:ilvl w:val="1"/>
          <w:numId w:val="20"/>
        </w:numPr>
      </w:pPr>
      <w:r>
        <w:t>O</w:t>
      </w:r>
      <w:r w:rsidR="00970C0F">
        <w:t>pen the Navigation Pane</w:t>
      </w:r>
      <w:r w:rsidR="006E4231">
        <w:t xml:space="preserve"> - are the headings descriptive?</w:t>
      </w:r>
    </w:p>
    <w:p w:rsidR="002A51A8" w:rsidRDefault="002A51A8" w:rsidP="00D615FB">
      <w:pPr>
        <w:pStyle w:val="ListParagraph"/>
        <w:numPr>
          <w:ilvl w:val="0"/>
          <w:numId w:val="20"/>
        </w:numPr>
      </w:pPr>
      <w:r>
        <w:t xml:space="preserve">If a table has been used, make sure </w:t>
      </w:r>
      <w:r w:rsidR="006E4231">
        <w:t xml:space="preserve">each of </w:t>
      </w:r>
      <w:r>
        <w:t>the</w:t>
      </w:r>
      <w:r w:rsidR="006E4231">
        <w:t xml:space="preserve"> column</w:t>
      </w:r>
      <w:r>
        <w:t xml:space="preserve"> headings </w:t>
      </w:r>
      <w:r w:rsidR="00DD1C8F">
        <w:t>is</w:t>
      </w:r>
      <w:r>
        <w:t xml:space="preserve"> descriptive</w:t>
      </w:r>
      <w:r w:rsidR="00DD1C8F">
        <w:t>,</w:t>
      </w:r>
      <w:r>
        <w:t xml:space="preserve"> and there are no merged </w:t>
      </w:r>
      <w:r w:rsidR="006E4231">
        <w:t xml:space="preserve">or split </w:t>
      </w:r>
      <w:r>
        <w:t>cells.</w:t>
      </w:r>
    </w:p>
    <w:p w:rsidR="00970C0F" w:rsidRDefault="00970C0F" w:rsidP="00D615FB">
      <w:pPr>
        <w:pStyle w:val="ListParagraph"/>
        <w:numPr>
          <w:ilvl w:val="0"/>
          <w:numId w:val="20"/>
        </w:numPr>
      </w:pPr>
      <w:r>
        <w:t>To test a table, place the cursor in the first cell and press Tab to make sure the cursor moves to the right</w:t>
      </w:r>
      <w:r w:rsidR="00DD1C8F">
        <w:t>,</w:t>
      </w:r>
      <w:r>
        <w:t xml:space="preserve"> and </w:t>
      </w:r>
      <w:r w:rsidR="00DD1C8F">
        <w:t xml:space="preserve">then </w:t>
      </w:r>
      <w:r>
        <w:t>automatically down to the next row.</w:t>
      </w:r>
      <w:r w:rsidR="00DD1C8F">
        <w:t xml:space="preserve"> If you are unable to place the cursor in the table, the table may be an image (and will require alt text and a long description)</w:t>
      </w:r>
    </w:p>
    <w:p w:rsidR="000E17E4" w:rsidRDefault="000E17E4" w:rsidP="00D615FB">
      <w:pPr>
        <w:pStyle w:val="ListParagraph"/>
        <w:numPr>
          <w:ilvl w:val="0"/>
          <w:numId w:val="20"/>
        </w:numPr>
      </w:pPr>
      <w:r>
        <w:t>Use the Accessibility Checker (File tab &gt; Info &gt; Check for Issues &gt; Check for Accessibility)</w:t>
      </w:r>
    </w:p>
    <w:p w:rsidR="002C0FB0" w:rsidRDefault="000E17E4" w:rsidP="00550727">
      <w:pPr>
        <w:pStyle w:val="Heading3"/>
      </w:pPr>
      <w:r>
        <w:t>A Note about Saving the Document</w:t>
      </w:r>
    </w:p>
    <w:p w:rsidR="000E17E4" w:rsidRPr="000E17E4" w:rsidRDefault="000E17E4" w:rsidP="000E17E4">
      <w:r>
        <w:t xml:space="preserve">It is </w:t>
      </w:r>
      <w:r w:rsidR="00860CCB">
        <w:t>suggested</w:t>
      </w:r>
      <w:r>
        <w:t xml:space="preserve"> that you save y</w:t>
      </w:r>
      <w:r w:rsidR="00482426">
        <w:t>our document prior to creating a</w:t>
      </w:r>
      <w:r>
        <w:t xml:space="preserve"> PDF</w:t>
      </w:r>
      <w:r w:rsidR="00482426">
        <w:t xml:space="preserve"> file</w:t>
      </w:r>
      <w:r>
        <w:t>.</w:t>
      </w:r>
    </w:p>
    <w:p w:rsidR="000E17E4" w:rsidRPr="00970C0F" w:rsidRDefault="000E17E4" w:rsidP="00D615FB">
      <w:pPr>
        <w:pStyle w:val="ListParagraph"/>
        <w:numPr>
          <w:ilvl w:val="0"/>
          <w:numId w:val="21"/>
        </w:numPr>
      </w:pPr>
      <w:r w:rsidRPr="00D615FB">
        <w:rPr>
          <w:b/>
        </w:rPr>
        <w:t>.doc</w:t>
      </w:r>
      <w:r>
        <w:t xml:space="preserve"> – This file type does a better job of properly ordering all of the document tags, including the placement of images in the correct location. Note: The Accessibility Checker will be unavailable.</w:t>
      </w:r>
    </w:p>
    <w:p w:rsidR="0073683A" w:rsidRDefault="000E17E4" w:rsidP="00D615FB">
      <w:pPr>
        <w:pStyle w:val="ListParagraph"/>
        <w:numPr>
          <w:ilvl w:val="0"/>
          <w:numId w:val="21"/>
        </w:numPr>
      </w:pPr>
      <w:r w:rsidRPr="00D615FB">
        <w:rPr>
          <w:b/>
        </w:rPr>
        <w:t>.docx</w:t>
      </w:r>
      <w:r>
        <w:t xml:space="preserve"> – This file type will allow you to use the Accessibility Checker; however, creating a PDF from a .docx causes images to be tagged out of order</w:t>
      </w:r>
      <w:r w:rsidR="00860CCB">
        <w:t>, and they may be missed all together by an assistive technology user</w:t>
      </w:r>
      <w:bookmarkStart w:id="0" w:name="_GoBack"/>
      <w:bookmarkEnd w:id="0"/>
      <w:r>
        <w:t>.</w:t>
      </w:r>
    </w:p>
    <w:p w:rsidR="003F3DB6" w:rsidRDefault="003F3DB6" w:rsidP="003F3DB6">
      <w:pPr>
        <w:pStyle w:val="Heading2"/>
      </w:pPr>
      <w:r>
        <w:t>Resources for Further Learning</w:t>
      </w:r>
    </w:p>
    <w:p w:rsidR="003F3DB6" w:rsidRDefault="003F3DB6" w:rsidP="00D615FB">
      <w:pPr>
        <w:pStyle w:val="ListParagraph"/>
        <w:numPr>
          <w:ilvl w:val="0"/>
          <w:numId w:val="22"/>
        </w:numPr>
      </w:pPr>
      <w:r>
        <w:t xml:space="preserve">WebAIM’s PDF Accessibility </w:t>
      </w:r>
      <w:r>
        <w:br/>
      </w:r>
      <w:r w:rsidRPr="00603DF4">
        <w:t>http://webaim.org/techniques/acrobat/converting#in_acrobat</w:t>
      </w:r>
    </w:p>
    <w:p w:rsidR="003F3DB6" w:rsidRDefault="003F3DB6" w:rsidP="00D615FB">
      <w:pPr>
        <w:pStyle w:val="ListParagraph"/>
        <w:numPr>
          <w:ilvl w:val="0"/>
          <w:numId w:val="22"/>
        </w:numPr>
      </w:pPr>
      <w:r>
        <w:t>NCDAE’s Accessibility Cheatsheets</w:t>
      </w:r>
      <w:r>
        <w:br/>
      </w:r>
      <w:r w:rsidRPr="00603DF4">
        <w:t>http://ncdae.org/resources/cheatsheets/</w:t>
      </w:r>
    </w:p>
    <w:p w:rsidR="003F3DB6" w:rsidRDefault="003F3DB6" w:rsidP="00D615FB">
      <w:pPr>
        <w:pStyle w:val="ListParagraph"/>
        <w:numPr>
          <w:ilvl w:val="0"/>
          <w:numId w:val="22"/>
        </w:numPr>
      </w:pPr>
      <w:r>
        <w:t>Access for All’s Free PDF Accessibility Checker (PAC 2)</w:t>
      </w:r>
      <w:r>
        <w:br/>
      </w:r>
      <w:r w:rsidRPr="00603DF4">
        <w:t>http://www.access-for-all.ch/en/pdf-lab/pdf-accessibility-checker-pac.html</w:t>
      </w:r>
    </w:p>
    <w:p w:rsidR="0073683A" w:rsidRDefault="00E90ACA" w:rsidP="003F3DB6">
      <w:pPr>
        <w:pStyle w:val="Heading2"/>
      </w:pPr>
      <w:r>
        <w:lastRenderedPageBreak/>
        <w:t>T</w:t>
      </w:r>
      <w:r w:rsidR="0073683A">
        <w:t>o Create a PDF</w:t>
      </w:r>
      <w:r w:rsidR="00D3416B">
        <w:t xml:space="preserve"> File</w:t>
      </w:r>
      <w:r w:rsidR="0073683A">
        <w:t>:</w:t>
      </w:r>
    </w:p>
    <w:p w:rsidR="0073683A" w:rsidRDefault="0073683A" w:rsidP="00482426">
      <w:pPr>
        <w:pStyle w:val="ListParagraph"/>
        <w:numPr>
          <w:ilvl w:val="0"/>
          <w:numId w:val="12"/>
        </w:numPr>
      </w:pPr>
      <w:r>
        <w:t xml:space="preserve">Save the document as a </w:t>
      </w:r>
      <w:r w:rsidRPr="0073683A">
        <w:rPr>
          <w:b/>
        </w:rPr>
        <w:t>.doc</w:t>
      </w:r>
      <w:r>
        <w:t xml:space="preserve"> file extension.</w:t>
      </w:r>
      <w:r>
        <w:br/>
      </w:r>
      <w:r w:rsidR="00D3416B">
        <w:rPr>
          <w:noProof/>
        </w:rPr>
        <w:drawing>
          <wp:inline distT="0" distB="0" distL="0" distR="0" wp14:anchorId="657FF718" wp14:editId="79374BAD">
            <wp:extent cx="2550504" cy="1009650"/>
            <wp:effectExtent l="19050" t="19050" r="21590" b="19050"/>
            <wp:docPr id="1" name="Picture 1" descr="Selecting Word 97-2003 Document (*.doc) from the Save as type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OC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9"/>
                    <a:stretch/>
                  </pic:blipFill>
                  <pic:spPr bwMode="auto">
                    <a:xfrm>
                      <a:off x="0" y="0"/>
                      <a:ext cx="2557963" cy="10126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83A" w:rsidRDefault="0073683A" w:rsidP="00482426">
      <w:pPr>
        <w:pStyle w:val="ListParagraph"/>
        <w:numPr>
          <w:ilvl w:val="0"/>
          <w:numId w:val="12"/>
        </w:numPr>
        <w:spacing w:before="240"/>
        <w:contextualSpacing w:val="0"/>
      </w:pPr>
      <w:r>
        <w:t xml:space="preserve">Then </w:t>
      </w:r>
      <w:r w:rsidR="00D3416B">
        <w:t xml:space="preserve">select </w:t>
      </w:r>
      <w:r w:rsidRPr="0073683A">
        <w:rPr>
          <w:b/>
        </w:rPr>
        <w:t>PDF</w:t>
      </w:r>
      <w:r>
        <w:t>.</w:t>
      </w:r>
      <w:r>
        <w:br/>
      </w:r>
      <w:r w:rsidR="00D3416B">
        <w:rPr>
          <w:noProof/>
        </w:rPr>
        <w:drawing>
          <wp:inline distT="0" distB="0" distL="0" distR="0" wp14:anchorId="43FCA727" wp14:editId="4EA558A9">
            <wp:extent cx="2552700" cy="1514475"/>
            <wp:effectExtent l="19050" t="19050" r="19050" b="28575"/>
            <wp:docPr id="2" name="Picture 2" descr="Selecting PDF (*.PDF) from the Save as type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PD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3"/>
                    <a:stretch/>
                  </pic:blipFill>
                  <pic:spPr bwMode="auto">
                    <a:xfrm>
                      <a:off x="0" y="0"/>
                      <a:ext cx="2552382" cy="151428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83A" w:rsidRDefault="0073683A" w:rsidP="002F25CA">
      <w:pPr>
        <w:pStyle w:val="ListParagraph"/>
        <w:numPr>
          <w:ilvl w:val="0"/>
          <w:numId w:val="12"/>
        </w:numPr>
        <w:spacing w:line="360" w:lineRule="auto"/>
      </w:pPr>
      <w:r>
        <w:t>Click</w:t>
      </w:r>
      <w:r w:rsidR="00482426">
        <w:t xml:space="preserve"> the</w:t>
      </w:r>
      <w:r>
        <w:t xml:space="preserve"> </w:t>
      </w:r>
      <w:r w:rsidRPr="0073683A">
        <w:rPr>
          <w:b/>
        </w:rPr>
        <w:t>Options</w:t>
      </w:r>
      <w:r w:rsidR="00482426">
        <w:t xml:space="preserve"> button.</w:t>
      </w:r>
      <w:r>
        <w:br/>
      </w:r>
      <w:r w:rsidR="00D3416B">
        <w:rPr>
          <w:noProof/>
        </w:rPr>
        <w:drawing>
          <wp:inline distT="0" distB="0" distL="0" distR="0" wp14:anchorId="38472EE6" wp14:editId="1DDF0FCA">
            <wp:extent cx="4141120" cy="1504950"/>
            <wp:effectExtent l="19050" t="19050" r="12065" b="19050"/>
            <wp:docPr id="3" name="Picture 3" descr="Clicking th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PDFoptionsButto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11"/>
                    <a:stretch/>
                  </pic:blipFill>
                  <pic:spPr bwMode="auto">
                    <a:xfrm>
                      <a:off x="0" y="0"/>
                      <a:ext cx="4152900" cy="15092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83A" w:rsidRDefault="00D3416B" w:rsidP="002F25CA">
      <w:pPr>
        <w:pStyle w:val="ListParagraph"/>
        <w:numPr>
          <w:ilvl w:val="0"/>
          <w:numId w:val="12"/>
        </w:numPr>
        <w:spacing w:before="240" w:line="360" w:lineRule="auto"/>
      </w:pPr>
      <w:r>
        <w:t xml:space="preserve">A dialog box appears. </w:t>
      </w:r>
      <w:r w:rsidR="0073683A">
        <w:t xml:space="preserve">Place a </w:t>
      </w:r>
      <w:r w:rsidR="0073683A" w:rsidRPr="0073683A">
        <w:rPr>
          <w:b/>
        </w:rPr>
        <w:t>check</w:t>
      </w:r>
      <w:r w:rsidR="0073683A">
        <w:t xml:space="preserve"> next to the following options:</w:t>
      </w:r>
    </w:p>
    <w:p w:rsidR="0073683A" w:rsidRDefault="0073683A" w:rsidP="00482426">
      <w:pPr>
        <w:pStyle w:val="ListParagraph"/>
        <w:numPr>
          <w:ilvl w:val="0"/>
          <w:numId w:val="13"/>
        </w:numPr>
      </w:pPr>
      <w:r>
        <w:t>Create bookmarks using – Headings</w:t>
      </w:r>
    </w:p>
    <w:p w:rsidR="0073683A" w:rsidRDefault="0073683A" w:rsidP="00482426">
      <w:pPr>
        <w:pStyle w:val="ListParagraph"/>
        <w:numPr>
          <w:ilvl w:val="0"/>
          <w:numId w:val="13"/>
        </w:numPr>
      </w:pPr>
      <w:r>
        <w:t>Document properties</w:t>
      </w:r>
    </w:p>
    <w:p w:rsidR="0073683A" w:rsidRDefault="0073683A" w:rsidP="00482426">
      <w:pPr>
        <w:pStyle w:val="ListParagraph"/>
        <w:numPr>
          <w:ilvl w:val="0"/>
          <w:numId w:val="13"/>
        </w:numPr>
      </w:pPr>
      <w:r>
        <w:t>Document structure tags for accessibility</w:t>
      </w:r>
    </w:p>
    <w:p w:rsidR="00603DF4" w:rsidRDefault="00D3416B" w:rsidP="002F25CA">
      <w:pPr>
        <w:pStyle w:val="ListParagraph"/>
        <w:spacing w:after="240"/>
        <w:contextualSpacing w:val="0"/>
      </w:pPr>
      <w:r>
        <w:rPr>
          <w:noProof/>
        </w:rPr>
        <w:drawing>
          <wp:inline distT="0" distB="0" distL="0" distR="0" wp14:anchorId="116D70E2" wp14:editId="2E903FEE">
            <wp:extent cx="1924050" cy="2867089"/>
            <wp:effectExtent l="19050" t="19050" r="19050" b="28575"/>
            <wp:docPr id="4" name="Picture 4" descr="The Options dialog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PDFoptio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14" cy="288387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683A" w:rsidRPr="0073683A" w:rsidRDefault="0073683A" w:rsidP="002F25CA">
      <w:pPr>
        <w:pStyle w:val="ListParagraph"/>
        <w:numPr>
          <w:ilvl w:val="0"/>
          <w:numId w:val="12"/>
        </w:numPr>
        <w:spacing w:before="240"/>
      </w:pPr>
      <w:r>
        <w:t xml:space="preserve">Click </w:t>
      </w:r>
      <w:r w:rsidRPr="00603DF4">
        <w:rPr>
          <w:b/>
        </w:rPr>
        <w:t>OK</w:t>
      </w:r>
      <w:r>
        <w:t xml:space="preserve"> and then click </w:t>
      </w:r>
      <w:r w:rsidRPr="00603DF4">
        <w:rPr>
          <w:b/>
        </w:rPr>
        <w:t>Save</w:t>
      </w:r>
      <w:r>
        <w:t>.</w:t>
      </w:r>
      <w:r w:rsidR="00603DF4">
        <w:t xml:space="preserve"> </w:t>
      </w:r>
      <w:r>
        <w:t>The PDF file will be created.</w:t>
      </w:r>
    </w:p>
    <w:sectPr w:rsidR="0073683A" w:rsidRPr="0073683A" w:rsidSect="00550727">
      <w:type w:val="continuous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0A" w:rsidRDefault="00762E0A" w:rsidP="00E90ACA">
      <w:pPr>
        <w:spacing w:after="0"/>
      </w:pPr>
      <w:r>
        <w:separator/>
      </w:r>
    </w:p>
  </w:endnote>
  <w:endnote w:type="continuationSeparator" w:id="0">
    <w:p w:rsidR="00762E0A" w:rsidRDefault="00762E0A" w:rsidP="00E90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0A" w:rsidRDefault="00762E0A" w:rsidP="00E90ACA">
      <w:pPr>
        <w:spacing w:after="0"/>
      </w:pPr>
      <w:r>
        <w:separator/>
      </w:r>
    </w:p>
  </w:footnote>
  <w:footnote w:type="continuationSeparator" w:id="0">
    <w:p w:rsidR="00762E0A" w:rsidRDefault="00762E0A" w:rsidP="00E90A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355C1B"/>
    <w:multiLevelType w:val="hybridMultilevel"/>
    <w:tmpl w:val="7F6CC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FA5"/>
    <w:multiLevelType w:val="hybridMultilevel"/>
    <w:tmpl w:val="D9D44476"/>
    <w:lvl w:ilvl="0" w:tplc="638082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E4341"/>
    <w:multiLevelType w:val="hybridMultilevel"/>
    <w:tmpl w:val="BC5802C2"/>
    <w:lvl w:ilvl="0" w:tplc="A51ED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45E"/>
    <w:multiLevelType w:val="hybridMultilevel"/>
    <w:tmpl w:val="960E1CC4"/>
    <w:lvl w:ilvl="0" w:tplc="014C0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0AE9"/>
    <w:multiLevelType w:val="hybridMultilevel"/>
    <w:tmpl w:val="9F90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07C41"/>
    <w:multiLevelType w:val="hybridMultilevel"/>
    <w:tmpl w:val="6052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385A"/>
    <w:multiLevelType w:val="hybridMultilevel"/>
    <w:tmpl w:val="0A6072A0"/>
    <w:lvl w:ilvl="0" w:tplc="A51ED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E3FC8"/>
    <w:multiLevelType w:val="hybridMultilevel"/>
    <w:tmpl w:val="8E7EE75A"/>
    <w:lvl w:ilvl="0" w:tplc="638082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753B"/>
    <w:multiLevelType w:val="hybridMultilevel"/>
    <w:tmpl w:val="57A25BA8"/>
    <w:lvl w:ilvl="0" w:tplc="014C0A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E318F7"/>
    <w:multiLevelType w:val="hybridMultilevel"/>
    <w:tmpl w:val="0488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D36987"/>
    <w:multiLevelType w:val="hybridMultilevel"/>
    <w:tmpl w:val="4BD0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45A63"/>
    <w:multiLevelType w:val="hybridMultilevel"/>
    <w:tmpl w:val="B398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7FC4"/>
    <w:multiLevelType w:val="hybridMultilevel"/>
    <w:tmpl w:val="985C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F46DF"/>
    <w:multiLevelType w:val="hybridMultilevel"/>
    <w:tmpl w:val="582AD79A"/>
    <w:lvl w:ilvl="0" w:tplc="638082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B175D"/>
    <w:multiLevelType w:val="hybridMultilevel"/>
    <w:tmpl w:val="A882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8082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2005DD5"/>
    <w:multiLevelType w:val="hybridMultilevel"/>
    <w:tmpl w:val="176E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4AB4"/>
    <w:multiLevelType w:val="hybridMultilevel"/>
    <w:tmpl w:val="597ED0B4"/>
    <w:lvl w:ilvl="0" w:tplc="638082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607F3"/>
    <w:multiLevelType w:val="hybridMultilevel"/>
    <w:tmpl w:val="6CF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1648B"/>
    <w:multiLevelType w:val="hybridMultilevel"/>
    <w:tmpl w:val="0B40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53B12"/>
    <w:multiLevelType w:val="hybridMultilevel"/>
    <w:tmpl w:val="A8F2D8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552CD0"/>
    <w:multiLevelType w:val="hybridMultilevel"/>
    <w:tmpl w:val="A86A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87428"/>
    <w:multiLevelType w:val="hybridMultilevel"/>
    <w:tmpl w:val="C9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4"/>
  </w:num>
  <w:num w:numId="4">
    <w:abstractNumId w:val="17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21"/>
  </w:num>
  <w:num w:numId="11">
    <w:abstractNumId w:val="25"/>
  </w:num>
  <w:num w:numId="12">
    <w:abstractNumId w:val="22"/>
  </w:num>
  <w:num w:numId="13">
    <w:abstractNumId w:val="29"/>
  </w:num>
  <w:num w:numId="14">
    <w:abstractNumId w:val="33"/>
  </w:num>
  <w:num w:numId="15">
    <w:abstractNumId w:val="24"/>
  </w:num>
  <w:num w:numId="16">
    <w:abstractNumId w:val="2"/>
  </w:num>
  <w:num w:numId="17">
    <w:abstractNumId w:val="7"/>
  </w:num>
  <w:num w:numId="18">
    <w:abstractNumId w:val="16"/>
  </w:num>
  <w:num w:numId="19">
    <w:abstractNumId w:val="28"/>
  </w:num>
  <w:num w:numId="20">
    <w:abstractNumId w:val="27"/>
  </w:num>
  <w:num w:numId="21">
    <w:abstractNumId w:val="20"/>
  </w:num>
  <w:num w:numId="22">
    <w:abstractNumId w:val="14"/>
  </w:num>
  <w:num w:numId="23">
    <w:abstractNumId w:val="10"/>
  </w:num>
  <w:num w:numId="24">
    <w:abstractNumId w:val="32"/>
  </w:num>
  <w:num w:numId="25">
    <w:abstractNumId w:val="15"/>
  </w:num>
  <w:num w:numId="26">
    <w:abstractNumId w:val="26"/>
  </w:num>
  <w:num w:numId="27">
    <w:abstractNumId w:val="0"/>
  </w:num>
  <w:num w:numId="28">
    <w:abstractNumId w:val="31"/>
  </w:num>
  <w:num w:numId="29">
    <w:abstractNumId w:val="4"/>
  </w:num>
  <w:num w:numId="30">
    <w:abstractNumId w:val="35"/>
  </w:num>
  <w:num w:numId="31">
    <w:abstractNumId w:val="1"/>
  </w:num>
  <w:num w:numId="32">
    <w:abstractNumId w:val="23"/>
  </w:num>
  <w:num w:numId="33">
    <w:abstractNumId w:val="19"/>
  </w:num>
  <w:num w:numId="34">
    <w:abstractNumId w:val="9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9A"/>
    <w:rsid w:val="0004239A"/>
    <w:rsid w:val="000E17E4"/>
    <w:rsid w:val="001B4655"/>
    <w:rsid w:val="002A1589"/>
    <w:rsid w:val="002A51A8"/>
    <w:rsid w:val="002C0FB0"/>
    <w:rsid w:val="002F25CA"/>
    <w:rsid w:val="003F3DB6"/>
    <w:rsid w:val="00465DB9"/>
    <w:rsid w:val="00482426"/>
    <w:rsid w:val="00550727"/>
    <w:rsid w:val="005D0491"/>
    <w:rsid w:val="005E3ADE"/>
    <w:rsid w:val="00603DF4"/>
    <w:rsid w:val="006769ED"/>
    <w:rsid w:val="00682408"/>
    <w:rsid w:val="006E4231"/>
    <w:rsid w:val="007154D8"/>
    <w:rsid w:val="0073683A"/>
    <w:rsid w:val="00762E0A"/>
    <w:rsid w:val="00835892"/>
    <w:rsid w:val="00860CCB"/>
    <w:rsid w:val="00880B56"/>
    <w:rsid w:val="00885DBA"/>
    <w:rsid w:val="008B4802"/>
    <w:rsid w:val="00970C0F"/>
    <w:rsid w:val="009A648F"/>
    <w:rsid w:val="009B35AC"/>
    <w:rsid w:val="009D0420"/>
    <w:rsid w:val="009F1C11"/>
    <w:rsid w:val="00AE416F"/>
    <w:rsid w:val="00C955D8"/>
    <w:rsid w:val="00CC1BF0"/>
    <w:rsid w:val="00D3416B"/>
    <w:rsid w:val="00D35969"/>
    <w:rsid w:val="00D6141D"/>
    <w:rsid w:val="00D615FB"/>
    <w:rsid w:val="00DD1C8F"/>
    <w:rsid w:val="00E878CF"/>
    <w:rsid w:val="00E90ACA"/>
    <w:rsid w:val="00F45F7B"/>
    <w:rsid w:val="00F664DD"/>
    <w:rsid w:val="00F707BE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FFD1"/>
  <w15:docId w15:val="{135CF5F0-DC4D-448F-AE75-D95E67C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CB"/>
    <w:pPr>
      <w:spacing w:after="16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0CC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CCB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CCB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860C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0CCB"/>
  </w:style>
  <w:style w:type="character" w:customStyle="1" w:styleId="Heading1Char">
    <w:name w:val="Heading 1 Char"/>
    <w:basedOn w:val="DefaultParagraphFont"/>
    <w:link w:val="Heading1"/>
    <w:uiPriority w:val="9"/>
    <w:rsid w:val="00860CCB"/>
    <w:rPr>
      <w:rFonts w:asciiTheme="minorHAnsi" w:eastAsiaTheme="majorEastAsia" w:hAnsiTheme="min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860C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CCB"/>
    <w:rPr>
      <w:rFonts w:asciiTheme="minorHAnsi" w:eastAsiaTheme="majorEastAsia" w:hAnsiTheme="minorHAnsi" w:cstheme="majorBidi"/>
      <w:b/>
      <w:sz w:val="28"/>
      <w:szCs w:val="26"/>
    </w:rPr>
  </w:style>
  <w:style w:type="character" w:styleId="Strong">
    <w:name w:val="Strong"/>
    <w:basedOn w:val="DefaultParagraphFont"/>
    <w:uiPriority w:val="22"/>
    <w:qFormat/>
    <w:rsid w:val="001B465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46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ACA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ACA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</w:rPr>
  </w:style>
  <w:style w:type="table" w:styleId="TableGrid">
    <w:name w:val="Table Grid"/>
    <w:basedOn w:val="TableNormal"/>
    <w:uiPriority w:val="59"/>
    <w:rsid w:val="0083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5892"/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8358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60CCB"/>
    <w:rPr>
      <w:rFonts w:asciiTheme="minorHAnsi" w:eastAsiaTheme="majorEastAsia" w:hAnsiTheme="minorHAnsi" w:cstheme="majorBidi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603D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C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CC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60C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CC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Services</dc:creator>
  <cp:lastModifiedBy>Amy B. Netzel</cp:lastModifiedBy>
  <cp:revision>4</cp:revision>
  <dcterms:created xsi:type="dcterms:W3CDTF">2018-12-05T18:12:00Z</dcterms:created>
  <dcterms:modified xsi:type="dcterms:W3CDTF">2018-12-07T14:52:00Z</dcterms:modified>
</cp:coreProperties>
</file>