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F1" w:rsidRDefault="00CF55C5" w:rsidP="00B47E3B">
      <w:pPr>
        <w:pStyle w:val="Heading1"/>
      </w:pPr>
      <w:bookmarkStart w:id="0" w:name="_GoBack"/>
      <w:bookmarkEnd w:id="0"/>
      <w:r>
        <w:t>Adding a Content Placeholder to a Slide Layout Template</w:t>
      </w:r>
    </w:p>
    <w:p w:rsidR="000065F1" w:rsidRDefault="00CF55C5" w:rsidP="006D641E">
      <w:r>
        <w:t>PowerPoint’s Slide Master View allows you to add content placeholders to PowerPoint’s existing slide layout templates.</w:t>
      </w:r>
      <w:r w:rsidR="006D641E" w:rsidRPr="006D641E">
        <w:t xml:space="preserve"> </w:t>
      </w:r>
      <w:r w:rsidR="006D641E">
        <w:t>Before adding a placeholder to a slide layout template, it’s recommended that you duplicate the slide layout template that you want to modify. This will prevent you from losing the original template.</w:t>
      </w:r>
    </w:p>
    <w:p w:rsidR="000E648A" w:rsidRDefault="000065F1" w:rsidP="000E648A">
      <w:pPr>
        <w:pStyle w:val="Heading2"/>
      </w:pPr>
      <w:bookmarkStart w:id="1" w:name="_Toc392687999"/>
      <w:r>
        <w:t xml:space="preserve">To </w:t>
      </w:r>
      <w:r w:rsidR="006D641E">
        <w:t>Duplicate a Slide Layout Template and Add a Placeholder:</w:t>
      </w:r>
      <w:bookmarkEnd w:id="1"/>
    </w:p>
    <w:p w:rsidR="00CF55C5" w:rsidRDefault="00CF55C5" w:rsidP="000A37CF">
      <w:pPr>
        <w:pStyle w:val="ListParagraph"/>
        <w:numPr>
          <w:ilvl w:val="0"/>
          <w:numId w:val="20"/>
        </w:numPr>
        <w:spacing w:before="120"/>
        <w:contextualSpacing w:val="0"/>
      </w:pPr>
      <w:r>
        <w:t xml:space="preserve">In PowerPoint, click the </w:t>
      </w:r>
      <w:r w:rsidRPr="000A37CF">
        <w:rPr>
          <w:b/>
        </w:rPr>
        <w:t>View</w:t>
      </w:r>
      <w:r>
        <w:t xml:space="preserve"> tab and select </w:t>
      </w:r>
      <w:r w:rsidRPr="000A37CF">
        <w:rPr>
          <w:b/>
        </w:rPr>
        <w:t>Slide Master</w:t>
      </w:r>
      <w:r>
        <w:t>.</w:t>
      </w:r>
      <w:r w:rsidR="000A37CF">
        <w:br/>
      </w:r>
      <w:r w:rsidR="008766C2">
        <w:rPr>
          <w:noProof/>
        </w:rPr>
        <w:drawing>
          <wp:inline distT="0" distB="0" distL="0" distR="0">
            <wp:extent cx="4569928" cy="2000250"/>
            <wp:effectExtent l="19050" t="19050" r="21590" b="19050"/>
            <wp:docPr id="1" name="Picture 1" descr="Opening Slide Master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Master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325" cy="20328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648A" w:rsidRDefault="000E648A" w:rsidP="000A37CF">
      <w:pPr>
        <w:pStyle w:val="ListParagraph"/>
        <w:numPr>
          <w:ilvl w:val="0"/>
          <w:numId w:val="20"/>
        </w:numPr>
        <w:spacing w:before="120"/>
        <w:contextualSpacing w:val="0"/>
      </w:pPr>
      <w:r>
        <w:t xml:space="preserve">Select the </w:t>
      </w:r>
      <w:r w:rsidRPr="000A37CF">
        <w:rPr>
          <w:b/>
        </w:rPr>
        <w:t>slide layout template</w:t>
      </w:r>
      <w:r>
        <w:t xml:space="preserve"> that you want to modify. In this example, we’ve selected Two Content Layout. </w:t>
      </w:r>
      <w:r w:rsidR="00FD498C">
        <w:t xml:space="preserve">To </w:t>
      </w:r>
      <w:r w:rsidR="00FD498C" w:rsidRPr="000A37CF">
        <w:rPr>
          <w:b/>
        </w:rPr>
        <w:t>d</w:t>
      </w:r>
      <w:r w:rsidRPr="000A37CF">
        <w:rPr>
          <w:b/>
        </w:rPr>
        <w:t>uplicate</w:t>
      </w:r>
      <w:r>
        <w:t xml:space="preserve"> the layout</w:t>
      </w:r>
      <w:r w:rsidR="00FD498C">
        <w:t xml:space="preserve">, </w:t>
      </w:r>
      <w:r w:rsidRPr="000A37CF">
        <w:rPr>
          <w:b/>
        </w:rPr>
        <w:t>right-click</w:t>
      </w:r>
      <w:r>
        <w:t xml:space="preserve"> and select </w:t>
      </w:r>
      <w:r w:rsidRPr="000A37CF">
        <w:rPr>
          <w:b/>
        </w:rPr>
        <w:t>Duplicate Layout</w:t>
      </w:r>
      <w:r>
        <w:t>.</w:t>
      </w:r>
      <w:r w:rsidR="008766C2">
        <w:br/>
      </w:r>
      <w:r w:rsidR="008766C2">
        <w:rPr>
          <w:noProof/>
        </w:rPr>
        <w:drawing>
          <wp:inline distT="0" distB="0" distL="0" distR="0">
            <wp:extent cx="2952548" cy="2600325"/>
            <wp:effectExtent l="19050" t="19050" r="19685" b="9525"/>
            <wp:docPr id="3" name="Picture 3" descr="Right-clicking a layout and selecting Duplicate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Master_0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72"/>
                    <a:stretch/>
                  </pic:blipFill>
                  <pic:spPr bwMode="auto">
                    <a:xfrm>
                      <a:off x="0" y="0"/>
                      <a:ext cx="2983172" cy="262729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98C" w:rsidRDefault="00FD498C" w:rsidP="000A37CF">
      <w:pPr>
        <w:pStyle w:val="ListParagraph"/>
        <w:numPr>
          <w:ilvl w:val="0"/>
          <w:numId w:val="20"/>
        </w:numPr>
        <w:spacing w:before="120"/>
        <w:contextualSpacing w:val="0"/>
      </w:pPr>
      <w:r>
        <w:lastRenderedPageBreak/>
        <w:t>A copy of the slide layout template appear</w:t>
      </w:r>
      <w:r w:rsidR="003C5D3A">
        <w:t>s</w:t>
      </w:r>
      <w:r>
        <w:t>.</w:t>
      </w:r>
      <w:r w:rsidR="003C5D3A">
        <w:t xml:space="preserve"> PowerPoint assigns a name to the template; however, if you want to </w:t>
      </w:r>
      <w:r w:rsidR="003C5D3A" w:rsidRPr="000A37CF">
        <w:rPr>
          <w:b/>
        </w:rPr>
        <w:t>rename</w:t>
      </w:r>
      <w:r w:rsidR="003C5D3A">
        <w:t xml:space="preserve"> it, </w:t>
      </w:r>
      <w:r w:rsidR="003C5D3A" w:rsidRPr="000A37CF">
        <w:rPr>
          <w:b/>
        </w:rPr>
        <w:t>right-click</w:t>
      </w:r>
      <w:r w:rsidR="003C5D3A">
        <w:t xml:space="preserve"> the slide layout template and select </w:t>
      </w:r>
      <w:r w:rsidR="003C5D3A" w:rsidRPr="000A37CF">
        <w:rPr>
          <w:b/>
        </w:rPr>
        <w:t>Rename</w:t>
      </w:r>
      <w:r w:rsidR="003C5D3A">
        <w:t xml:space="preserve"> Layout.</w:t>
      </w:r>
      <w:r w:rsidR="008766C2">
        <w:br/>
      </w:r>
      <w:r w:rsidR="008766C2">
        <w:rPr>
          <w:noProof/>
        </w:rPr>
        <w:drawing>
          <wp:inline distT="0" distB="0" distL="0" distR="0">
            <wp:extent cx="2857500" cy="2288808"/>
            <wp:effectExtent l="19050" t="19050" r="19050" b="16510"/>
            <wp:docPr id="4" name="Picture 4" descr="Right-clicking the duplicate layout and selecting Rename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Master_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375" cy="22975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5D3A" w:rsidRDefault="003C5D3A" w:rsidP="000A37CF">
      <w:pPr>
        <w:pStyle w:val="ListParagraph"/>
        <w:numPr>
          <w:ilvl w:val="0"/>
          <w:numId w:val="20"/>
        </w:numPr>
        <w:spacing w:before="120"/>
        <w:contextualSpacing w:val="0"/>
      </w:pPr>
      <w:r>
        <w:t xml:space="preserve">The Rename Layout dialog box appears. Type a new name, and click </w:t>
      </w:r>
      <w:r w:rsidRPr="006D641E">
        <w:rPr>
          <w:b/>
        </w:rPr>
        <w:t>Rename</w:t>
      </w:r>
      <w:r>
        <w:t>. (In this example, we’re creating a template with three placeholders, so we renamed it to describe the number of placeholders.</w:t>
      </w:r>
      <w:r w:rsidR="008766C2">
        <w:br/>
      </w:r>
      <w:r w:rsidR="008766C2">
        <w:rPr>
          <w:noProof/>
        </w:rPr>
        <w:drawing>
          <wp:inline distT="0" distB="0" distL="0" distR="0">
            <wp:extent cx="2181225" cy="1792492"/>
            <wp:effectExtent l="19050" t="19050" r="9525" b="17780"/>
            <wp:docPr id="5" name="Picture 5" descr="Typing Three Content in the Rename Layout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Master_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939" cy="18152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5D3A" w:rsidRDefault="003C5D3A" w:rsidP="000A37CF">
      <w:pPr>
        <w:pStyle w:val="ListParagraph"/>
        <w:numPr>
          <w:ilvl w:val="0"/>
          <w:numId w:val="20"/>
        </w:numPr>
        <w:spacing w:before="120"/>
        <w:contextualSpacing w:val="0"/>
      </w:pPr>
      <w:r>
        <w:t xml:space="preserve">Move or reshape the existing placeholders to the desired positions. To add a new placeholder to the slide, click </w:t>
      </w:r>
      <w:r w:rsidRPr="000A37CF">
        <w:rPr>
          <w:b/>
        </w:rPr>
        <w:t>Insert Placeholder</w:t>
      </w:r>
      <w:r>
        <w:t xml:space="preserve"> and select a placeholder. </w:t>
      </w:r>
      <w:r w:rsidR="008766C2">
        <w:br/>
      </w:r>
      <w:r w:rsidR="008766C2">
        <w:rPr>
          <w:noProof/>
        </w:rPr>
        <w:drawing>
          <wp:inline distT="0" distB="0" distL="0" distR="0">
            <wp:extent cx="5879452" cy="1962150"/>
            <wp:effectExtent l="19050" t="19050" r="26670" b="19050"/>
            <wp:docPr id="6" name="Picture 6" descr="Selecting Content from the Insert Placeholder menu on the Ribbon (in the Master Layout group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Master_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641" cy="19755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5D3A" w:rsidRDefault="003C5D3A" w:rsidP="000A37CF">
      <w:pPr>
        <w:pStyle w:val="ListParagraph"/>
        <w:numPr>
          <w:ilvl w:val="0"/>
          <w:numId w:val="20"/>
        </w:numPr>
        <w:spacing w:before="120"/>
        <w:contextualSpacing w:val="0"/>
      </w:pPr>
      <w:r>
        <w:lastRenderedPageBreak/>
        <w:t>Click, hold, and drag the mouse on the slide to create the placeholder.</w:t>
      </w:r>
      <w:r w:rsidR="008766C2">
        <w:br/>
      </w:r>
      <w:r w:rsidR="008766C2">
        <w:rPr>
          <w:noProof/>
        </w:rPr>
        <w:drawing>
          <wp:inline distT="0" distB="0" distL="0" distR="0">
            <wp:extent cx="4038600" cy="1998065"/>
            <wp:effectExtent l="19050" t="19050" r="19050" b="21590"/>
            <wp:docPr id="7" name="Picture 7" descr="Creating a new placeholder on the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Master_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20239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498C" w:rsidRDefault="008766C2" w:rsidP="000A37CF">
      <w:pPr>
        <w:pStyle w:val="ListParagraph"/>
        <w:numPr>
          <w:ilvl w:val="0"/>
          <w:numId w:val="20"/>
        </w:numPr>
        <w:spacing w:before="120"/>
        <w:contextualSpacing w:val="0"/>
      </w:pPr>
      <w:r>
        <w:t>Release the mouse, and t</w:t>
      </w:r>
      <w:r w:rsidR="003C5D3A">
        <w:t>he placeholder appears.</w:t>
      </w:r>
      <w:r>
        <w:br/>
      </w:r>
      <w:r>
        <w:rPr>
          <w:noProof/>
        </w:rPr>
        <w:drawing>
          <wp:inline distT="0" distB="0" distL="0" distR="0">
            <wp:extent cx="4057650" cy="2241369"/>
            <wp:effectExtent l="19050" t="19050" r="19050" b="26035"/>
            <wp:docPr id="8" name="Picture 8" descr="Viewing the new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Master_0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567" cy="22551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37CF" w:rsidRDefault="000A37CF" w:rsidP="000A37CF">
      <w:pPr>
        <w:pStyle w:val="ListParagraph"/>
        <w:numPr>
          <w:ilvl w:val="0"/>
          <w:numId w:val="20"/>
        </w:numPr>
        <w:spacing w:before="120"/>
        <w:contextualSpacing w:val="0"/>
      </w:pPr>
      <w:r>
        <w:t xml:space="preserve">To save your changes, click </w:t>
      </w:r>
      <w:r w:rsidRPr="000A37CF">
        <w:rPr>
          <w:b/>
        </w:rPr>
        <w:t>Close Master View</w:t>
      </w:r>
      <w:r>
        <w:t>.</w:t>
      </w:r>
      <w:r w:rsidR="008766C2">
        <w:br/>
      </w:r>
      <w:r w:rsidR="008766C2">
        <w:rPr>
          <w:noProof/>
        </w:rPr>
        <w:drawing>
          <wp:inline distT="0" distB="0" distL="0" distR="0">
            <wp:extent cx="5286375" cy="978084"/>
            <wp:effectExtent l="19050" t="19050" r="9525" b="12700"/>
            <wp:docPr id="9" name="Picture 9" descr="Closing Slide Master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Master_0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469" cy="10195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37CF" w:rsidRPr="00CF55C5" w:rsidRDefault="000A37CF" w:rsidP="000A37CF">
      <w:pPr>
        <w:pStyle w:val="ListParagraph"/>
        <w:numPr>
          <w:ilvl w:val="0"/>
          <w:numId w:val="20"/>
        </w:numPr>
        <w:spacing w:before="120"/>
        <w:contextualSpacing w:val="0"/>
      </w:pPr>
      <w:r>
        <w:t xml:space="preserve">To use the new slide layout template, click </w:t>
      </w:r>
      <w:r w:rsidRPr="000A37CF">
        <w:rPr>
          <w:b/>
        </w:rPr>
        <w:t>New Slide</w:t>
      </w:r>
      <w:r>
        <w:t xml:space="preserve"> or </w:t>
      </w:r>
      <w:r w:rsidRPr="000A37CF">
        <w:rPr>
          <w:b/>
        </w:rPr>
        <w:t>Layout</w:t>
      </w:r>
      <w:r>
        <w:t>.</w:t>
      </w:r>
      <w:r w:rsidR="008766C2">
        <w:br/>
      </w:r>
      <w:r w:rsidR="008766C2">
        <w:rPr>
          <w:noProof/>
        </w:rPr>
        <w:drawing>
          <wp:inline distT="0" distB="0" distL="0" distR="0">
            <wp:extent cx="2647950" cy="2331402"/>
            <wp:effectExtent l="19050" t="19050" r="19050" b="12065"/>
            <wp:docPr id="11" name="Picture 11" descr="The new slide layout template appears as one of the slide layout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deMaster_0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939" cy="23410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A37CF" w:rsidRPr="00CF55C5" w:rsidSect="00B20EB4">
      <w:footerReference w:type="default" r:id="rId16"/>
      <w:pgSz w:w="12240" w:h="15840" w:code="1"/>
      <w:pgMar w:top="1080" w:right="1080" w:bottom="36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99" w:rsidRDefault="00681099" w:rsidP="00B20EB4">
      <w:pPr>
        <w:spacing w:after="0"/>
      </w:pPr>
      <w:r>
        <w:separator/>
      </w:r>
    </w:p>
  </w:endnote>
  <w:endnote w:type="continuationSeparator" w:id="0">
    <w:p w:rsidR="00681099" w:rsidRDefault="00681099" w:rsidP="00B20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B4" w:rsidRDefault="00B20EB4">
    <w:pPr>
      <w:pStyle w:val="Footer"/>
    </w:pPr>
    <w:r>
      <w:t>January 2019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D641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D641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99" w:rsidRDefault="00681099" w:rsidP="00B20EB4">
      <w:pPr>
        <w:spacing w:after="0"/>
      </w:pPr>
      <w:r>
        <w:separator/>
      </w:r>
    </w:p>
  </w:footnote>
  <w:footnote w:type="continuationSeparator" w:id="0">
    <w:p w:rsidR="00681099" w:rsidRDefault="00681099" w:rsidP="00B20E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240"/>
    <w:multiLevelType w:val="hybridMultilevel"/>
    <w:tmpl w:val="4B1A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4E21"/>
    <w:multiLevelType w:val="hybridMultilevel"/>
    <w:tmpl w:val="191CB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06CC"/>
    <w:multiLevelType w:val="hybridMultilevel"/>
    <w:tmpl w:val="CD78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7C7076"/>
    <w:multiLevelType w:val="hybridMultilevel"/>
    <w:tmpl w:val="7EB4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65DA8"/>
    <w:multiLevelType w:val="hybridMultilevel"/>
    <w:tmpl w:val="9946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2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F1"/>
    <w:rsid w:val="000065F1"/>
    <w:rsid w:val="00061B1A"/>
    <w:rsid w:val="00097007"/>
    <w:rsid w:val="000A37CF"/>
    <w:rsid w:val="000E648A"/>
    <w:rsid w:val="00232031"/>
    <w:rsid w:val="002D18EE"/>
    <w:rsid w:val="00356CE9"/>
    <w:rsid w:val="003C5D3A"/>
    <w:rsid w:val="00442C14"/>
    <w:rsid w:val="00460A79"/>
    <w:rsid w:val="004D5B63"/>
    <w:rsid w:val="004F6366"/>
    <w:rsid w:val="00571D5F"/>
    <w:rsid w:val="00617DCF"/>
    <w:rsid w:val="00664CC7"/>
    <w:rsid w:val="0067605D"/>
    <w:rsid w:val="006769ED"/>
    <w:rsid w:val="00681099"/>
    <w:rsid w:val="006D641E"/>
    <w:rsid w:val="007224F4"/>
    <w:rsid w:val="007408DA"/>
    <w:rsid w:val="007A68FA"/>
    <w:rsid w:val="007E33D7"/>
    <w:rsid w:val="00807F7C"/>
    <w:rsid w:val="008766C2"/>
    <w:rsid w:val="008A385E"/>
    <w:rsid w:val="00960EBA"/>
    <w:rsid w:val="009A648F"/>
    <w:rsid w:val="009F1C11"/>
    <w:rsid w:val="00B20EB4"/>
    <w:rsid w:val="00B47E3B"/>
    <w:rsid w:val="00C6093A"/>
    <w:rsid w:val="00CE4EA3"/>
    <w:rsid w:val="00CF55C5"/>
    <w:rsid w:val="00D81590"/>
    <w:rsid w:val="00DA7CA7"/>
    <w:rsid w:val="00E24240"/>
    <w:rsid w:val="00ED791E"/>
    <w:rsid w:val="00F03BC3"/>
    <w:rsid w:val="00F06128"/>
    <w:rsid w:val="00F8743E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6CE4"/>
  <w15:docId w15:val="{D9F997C1-19CD-4572-B235-578E9841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1A"/>
    <w:pPr>
      <w:spacing w:after="160"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1B1A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B1A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B1A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  <w:rsid w:val="00061B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1B1A"/>
  </w:style>
  <w:style w:type="character" w:customStyle="1" w:styleId="Heading1Char">
    <w:name w:val="Heading 1 Char"/>
    <w:basedOn w:val="DefaultParagraphFont"/>
    <w:link w:val="Heading1"/>
    <w:uiPriority w:val="9"/>
    <w:rsid w:val="00061B1A"/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1B1A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61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5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1B1A"/>
    <w:rPr>
      <w:rFonts w:asciiTheme="minorHAnsi" w:eastAsiaTheme="majorEastAsia" w:hAnsiTheme="minorHAnsi" w:cstheme="majorBidi"/>
      <w:b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1B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1B1A"/>
    <w:rPr>
      <w:rFonts w:asciiTheme="minorHAns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1B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1B1A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378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Services</dc:creator>
  <cp:lastModifiedBy>Amy B. Netzel</cp:lastModifiedBy>
  <cp:revision>4</cp:revision>
  <dcterms:created xsi:type="dcterms:W3CDTF">2019-01-30T16:28:00Z</dcterms:created>
  <dcterms:modified xsi:type="dcterms:W3CDTF">2019-01-30T22:46:00Z</dcterms:modified>
</cp:coreProperties>
</file>